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楷体" w:hAnsi="楷体" w:eastAsia="楷体" w:cs="楷体"/>
          <w:b/>
          <w:bCs/>
          <w:sz w:val="32"/>
          <w:szCs w:val="32"/>
        </w:rPr>
      </w:pPr>
      <w:r>
        <w:rPr>
          <w:rFonts w:hint="eastAsia" w:ascii="楷体" w:hAnsi="楷体" w:eastAsia="楷体" w:cs="楷体"/>
          <w:b/>
          <w:bCs/>
          <w:sz w:val="32"/>
          <w:szCs w:val="32"/>
        </w:rPr>
        <w:t>“互联网+”背景下管理会计与财务会计融合策略研究</w:t>
      </w:r>
    </w:p>
    <w:p>
      <w:pPr>
        <w:keepNext w:val="0"/>
        <w:keepLines w:val="0"/>
        <w:widowControl/>
        <w:suppressLineNumbers w:val="0"/>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“互联网+”的发展推进了会计工作的信息化发展，为企业管理会计及财务会计的融合提供了机遇。本文旨在探究“互联网+”背景下管理会计与财务会计的融合策略。</w:t>
      </w:r>
    </w:p>
    <w:p>
      <w:pPr>
        <w:keepNext w:val="0"/>
        <w:keepLines w:val="0"/>
        <w:widowControl/>
        <w:suppressLineNumbers w:val="0"/>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【关键字】：</w:t>
      </w:r>
      <w:r>
        <w:rPr>
          <w:rFonts w:hint="eastAsia" w:ascii="宋体" w:hAnsi="宋体" w:eastAsia="宋体" w:cs="宋体"/>
          <w:b w:val="0"/>
          <w:bCs w:val="0"/>
          <w:sz w:val="24"/>
          <w:szCs w:val="24"/>
          <w:lang w:val="en-US" w:eastAsia="zh-CN"/>
        </w:rPr>
        <w:t>“互联网+” 管理会计 财务会计 融合 机遇 策略</w:t>
      </w:r>
    </w:p>
    <w:p>
      <w:pPr>
        <w:keepNext w:val="0"/>
        <w:keepLines w:val="0"/>
        <w:widowControl/>
        <w:suppressLineNumbers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【正文】：</w:t>
      </w:r>
    </w:p>
    <w:p>
      <w:pPr>
        <w:keepNext w:val="0"/>
        <w:keepLines w:val="0"/>
        <w:widowControl/>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一、“互联网+”给管理会计和财务会计融合带来的机遇</w:t>
      </w:r>
    </w:p>
    <w:p>
      <w:pPr>
        <w:keepNext w:val="0"/>
        <w:keepLines w:val="0"/>
        <w:widowControl/>
        <w:suppressLineNumbers w:val="0"/>
        <w:ind w:firstLine="481"/>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互联网+”的发展不仅仅是信息技术发展中的重要变革，也给其他行业的发展带来了重要的机遇。管理会计和财务会计的融合离不开无纸化技术及高效的信息和数据传递，因此，在“互联网+”的发展下，财务会计和管理会计的融合也得到了良好的契机。笔者认为，“互联网+”给财务会计和管理会计融合带来的机遇主要有以下几个方面。</w:t>
      </w:r>
    </w:p>
    <w:p>
      <w:pPr>
        <w:keepNext w:val="0"/>
        <w:keepLines w:val="0"/>
        <w:widowControl/>
        <w:numPr>
          <w:ilvl w:val="0"/>
          <w:numId w:val="1"/>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提高信息传递速度，促进数据的共享</w:t>
      </w:r>
    </w:p>
    <w:p>
      <w:pPr>
        <w:keepNext w:val="0"/>
        <w:keepLines w:val="0"/>
        <w:widowControl/>
        <w:numPr>
          <w:ilvl w:val="0"/>
          <w:numId w:val="0"/>
        </w:numPr>
        <w:suppressLineNumbers w:val="0"/>
        <w:ind w:firstLine="48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会计工作的重要内容是通过相关的会计记录及信息进行对经济活动的专业分析，用于指导企业的下一步经济活动和重大决策。而传统的会计工作方式往往是事后处理，即对已经发生了的经济活动进行分析和处理，这就使得会计工作缺乏时效性，不利于会计信息发挥更好的作用。而“互联网+”的发展使得大数据、云计算成为一种趋势，企业可以抓住这一特点改善会计工作，通过更加便捷的方式获取更多有效的会计信息，同时能够及时掌握市场的发展动向，及时调节企业的决策，有效规避风险，提高决策的有效性，使得会计工作得到更好的发展。而这就对改善企业重财务轻管理的现象得到明显的改善，对企业实现管理会计和财务会计的融合起到了良好的促进作用。</w:t>
      </w:r>
    </w:p>
    <w:p>
      <w:pPr>
        <w:keepNext w:val="0"/>
        <w:keepLines w:val="0"/>
        <w:widowControl/>
        <w:numPr>
          <w:ilvl w:val="0"/>
          <w:numId w:val="1"/>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为企业会计工作提供高效的信息化平台和办公软件</w:t>
      </w:r>
    </w:p>
    <w:p>
      <w:pPr>
        <w:keepNext w:val="0"/>
        <w:keepLines w:val="0"/>
        <w:widowControl/>
        <w:numPr>
          <w:ilvl w:val="0"/>
          <w:numId w:val="0"/>
        </w:numPr>
        <w:suppressLineNumbers w:val="0"/>
        <w:ind w:firstLine="48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互联网+”进一步促进了无纸化办公的发展，随着互联网的运用越来越广泛，企业也越来越重视互联网技术对企业日常工作带来的便捷。“互联网+”使得网络的应用更加广泛，随着信息化技术的不断发展，会计电算化的工作模式将会越来越成熟，会计工作人员可以通过互联网平台打破时间、地域的限制，最大化的获取自己需要的会计信息，同时，会计办公软件和操作系统的利用将会极大地提高会计核算效率和准确度，极大地节约人力资源，使得财务会计结果能够更好地为企业的决策提供参考作用。这将为企业的会计工作发展提供强有力的技术支持，使得企业的管理会计与财务会计更好的结合。</w:t>
      </w:r>
    </w:p>
    <w:p>
      <w:pPr>
        <w:keepNext w:val="0"/>
        <w:keepLines w:val="0"/>
        <w:widowControl/>
        <w:numPr>
          <w:ilvl w:val="0"/>
          <w:numId w:val="1"/>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打破地域的限制，扩大会计规模</w:t>
      </w:r>
    </w:p>
    <w:p>
      <w:pPr>
        <w:keepNext w:val="0"/>
        <w:keepLines w:val="0"/>
        <w:widowControl/>
        <w:numPr>
          <w:ilvl w:val="0"/>
          <w:numId w:val="0"/>
        </w:numPr>
        <w:suppressLineNumbers w:val="0"/>
        <w:ind w:firstLine="48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随着“互联网+”的推动及经济社会的发展，企业现在已经可以通过互联网完成一系列的资金往来、网络贸易、网络查询等一系列会计活动，在互联网平台上完成企业的会计和贸易活动有着方便快捷的优点，因此成为企业会计工作发展的重要趋势之一。通过互联网完成会计工作能够有效打破会计工作传统的地域限制，为企业带来更大的市场和机遇。企业不必局限于国内市场，更可以扩展海外业务，因此将为企业带来更为广阔的发展空间。企业通过信息化的会计工作技术及时掌握和了解国际市场分析，规避风险，完成财务活动，这也能够有效促进管理会计和财务会计的协同发展。</w:t>
      </w:r>
    </w:p>
    <w:p>
      <w:pPr>
        <w:keepNext w:val="0"/>
        <w:keepLines w:val="0"/>
        <w:widowControl/>
        <w:numPr>
          <w:ilvl w:val="0"/>
          <w:numId w:val="2"/>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“互联网+”背景下管理会计与财务会计融合的措施</w:t>
      </w:r>
    </w:p>
    <w:p>
      <w:pPr>
        <w:keepNext w:val="0"/>
        <w:keepLines w:val="0"/>
        <w:widowControl/>
        <w:numPr>
          <w:ilvl w:val="0"/>
          <w:numId w:val="0"/>
        </w:numPr>
        <w:suppressLineNumbers w:val="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面对“互联网+”给企业会计工作带来的一系列发展机遇，企业应当紧跟潮流发展，积极进行会计工作的改革，努力实现管理会计与财务会计工作的融合。</w:t>
      </w:r>
    </w:p>
    <w:p>
      <w:pPr>
        <w:keepNext w:val="0"/>
        <w:keepLines w:val="0"/>
        <w:widowControl/>
        <w:numPr>
          <w:ilvl w:val="0"/>
          <w:numId w:val="3"/>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进行会计数据的融合</w:t>
      </w:r>
    </w:p>
    <w:p>
      <w:pPr>
        <w:keepNext w:val="0"/>
        <w:keepLines w:val="0"/>
        <w:widowControl/>
        <w:numPr>
          <w:ilvl w:val="0"/>
          <w:numId w:val="0"/>
        </w:numPr>
        <w:suppressLineNumbers w:val="0"/>
        <w:ind w:firstLine="48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会计数据是会计工作的基础，因此，管理会计要与财务会计实现融合，则应从数据角度出发，对管理会计及财务会计的信息及数据来源进行融合，保证二者在会计工作中协同发展。为实现会计数据的融合，企业可以建立一个统一的会计核算系统，将管理会计及财务会计的信息按照分类进行录入、整合，将管理会计和财务会计的全部数据来源按照目录显示在这一系统中，时的会计工作者能够根据目录进行检索和处理。这样，一方面可以使得会计信息进行整合处理，方便会计工作者进行统一高效的处理，减少冗余数据，提高工作效率；另一方面，能够保证数据的共享，进步促进财务会计和管理会计的融合。</w:t>
      </w:r>
    </w:p>
    <w:p>
      <w:pPr>
        <w:keepNext w:val="0"/>
        <w:keepLines w:val="0"/>
        <w:widowControl/>
        <w:numPr>
          <w:ilvl w:val="0"/>
          <w:numId w:val="3"/>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实现会计流程的衔接</w:t>
      </w:r>
    </w:p>
    <w:p>
      <w:pPr>
        <w:keepNext w:val="0"/>
        <w:keepLines w:val="0"/>
        <w:widowControl/>
        <w:numPr>
          <w:ilvl w:val="0"/>
          <w:numId w:val="0"/>
        </w:numPr>
        <w:suppressLineNumbers w:val="0"/>
        <w:ind w:firstLine="48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企业的财务会计是对企业发生的经济活动进行录入和分析，其结果将会成为管理会计的重要参照，通过对财务会计的进一步分析，发现经济活动中的偏差，为企业的决策做出及时的调整是管理会计的主要任务。因此，财务会计和管理会计都是企业经济活动及重要决策中的重要参照，因此，企业应当借助“互联网+”带来的技术优势，围绕企业的经济活动，形成一套高效的会计处理流程，将财务会计与管理会计的相关工作进行良好的衔接，实现企业从决策、到业务、再到财务的一体化发展，并结合会计数据的融合，更好的分析企业会计信息，根据自身实际发展情况探索科学有效的会计管理流程和方法，为企业谋求更高的经济效益。</w:t>
      </w:r>
    </w:p>
    <w:p>
      <w:pPr>
        <w:keepNext w:val="0"/>
        <w:keepLines w:val="0"/>
        <w:widowControl/>
        <w:numPr>
          <w:ilvl w:val="0"/>
          <w:numId w:val="3"/>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促进会计报告层面的融合</w:t>
      </w:r>
    </w:p>
    <w:p>
      <w:pPr>
        <w:keepNext w:val="0"/>
        <w:keepLines w:val="0"/>
        <w:widowControl/>
        <w:numPr>
          <w:ilvl w:val="0"/>
          <w:numId w:val="0"/>
        </w:numPr>
        <w:suppressLineNumbers w:val="0"/>
        <w:ind w:firstLine="48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企业财务会计与管理会计的财务会计报告也应努力实现融合，这也是二者实现融合和协同发展的一个重要方面。实现会计报告的融合首先能够企业的会计信息共享和交流，使得企业财务会计报表能够反映出更为丰富的企业会计信息，增强信息的整合度。其次，由于财务会计和管理会计的信息有很多相同之处，促进报表的整合能够使得会计信息相互对照核查，提高会计信息的准确性，更真实的反映出企业的财务发展情况。另外，将报表进行融合可以节约会计工作人员制作报表的工作时间，大大减少人力资源的占用，提高会计报表的编制效率。因此，企业应当充分考虑报表编制模式和方法的创新，对原有的报表模式进行改进，使得报表能够融合财务会计和管理会计信息，更好的实现会计信息的共享，反映企业的会计工作情况。</w:t>
      </w:r>
    </w:p>
    <w:p>
      <w:pPr>
        <w:keepNext w:val="0"/>
        <w:keepLines w:val="0"/>
        <w:widowControl/>
        <w:numPr>
          <w:ilvl w:val="0"/>
          <w:numId w:val="0"/>
        </w:numPr>
        <w:suppressLineNumbers w:val="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【小结】：</w:t>
      </w:r>
      <w:r>
        <w:rPr>
          <w:rFonts w:hint="eastAsia" w:asciiTheme="minorEastAsia" w:hAnsiTheme="minorEastAsia" w:cstheme="minorEastAsia"/>
          <w:b w:val="0"/>
          <w:bCs w:val="0"/>
          <w:sz w:val="24"/>
          <w:szCs w:val="24"/>
          <w:lang w:val="en-US" w:eastAsia="zh-CN"/>
        </w:rPr>
        <w:t>综上所述，“互联网＋”时代的到来，使得信息技术得到了进一步发展，同时为数据共享和信息化办公带来了更多的机遇和便捷。在这一背景下，企业管理会计与财务会计信息的融合也得到了新的契机。企业应当充分利用技术优势，积极改革工作方法，将财务会计与管理会计工作从不同角度进行整合和协调，促进二者的协同发展，为企业的经济活动提供更为有效的指导，促进企业的进一步发展。</w:t>
      </w:r>
    </w:p>
    <w:p>
      <w:pPr>
        <w:keepNext w:val="0"/>
        <w:keepLines w:val="0"/>
        <w:widowControl/>
        <w:numPr>
          <w:ilvl w:val="0"/>
          <w:numId w:val="0"/>
        </w:numPr>
        <w:suppressLineNumbers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【参考文献】：</w:t>
      </w:r>
    </w:p>
    <w:p>
      <w:pPr>
        <w:keepNext w:val="0"/>
        <w:keepLines w:val="0"/>
        <w:widowControl/>
        <w:numPr>
          <w:ilvl w:val="0"/>
          <w:numId w:val="0"/>
        </w:numPr>
        <w:suppressLineNumbers w:val="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[1]焦萌;《“互联网+”对现代会计发展的影响研究--以财务会计领域的创新实践为例》;硕士论文;2016;</w:t>
      </w:r>
    </w:p>
    <w:p>
      <w:pPr>
        <w:keepNext w:val="0"/>
        <w:keepLines w:val="0"/>
        <w:widowControl/>
        <w:numPr>
          <w:ilvl w:val="0"/>
          <w:numId w:val="0"/>
        </w:numPr>
        <w:suppressLineNumbers w:val="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[2]汤晓英;《论企业财务会计与管理会计的融合》;《消费导刊》;2014年6期;</w:t>
      </w:r>
    </w:p>
    <w:p>
      <w:pPr>
        <w:keepNext w:val="0"/>
        <w:keepLines w:val="0"/>
        <w:widowControl/>
        <w:numPr>
          <w:ilvl w:val="0"/>
          <w:numId w:val="0"/>
        </w:numPr>
        <w:suppressLineNumbers w:val="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[3]徐旻;《企业网络会计发展与财务管理研究》;《湖南城市学院学报（自然科学版）》;2016年2期;</w:t>
      </w:r>
    </w:p>
    <w:p>
      <w:pPr>
        <w:keepNext w:val="0"/>
        <w:keepLines w:val="0"/>
        <w:widowControl/>
        <w:numPr>
          <w:ilvl w:val="0"/>
          <w:numId w:val="0"/>
        </w:numPr>
        <w:suppressLineNumbers w:val="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[4]樊华群;《"互联网+"下财务会计发展的研究和探求》;《广东经济》;2016年7期;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F67B7"/>
    <w:multiLevelType w:val="singleLevel"/>
    <w:tmpl w:val="58EF67B7"/>
    <w:lvl w:ilvl="0" w:tentative="0">
      <w:start w:val="1"/>
      <w:numFmt w:val="chineseCounting"/>
      <w:suff w:val="nothing"/>
      <w:lvlText w:val="（%1）"/>
      <w:lvlJc w:val="left"/>
    </w:lvl>
  </w:abstractNum>
  <w:abstractNum w:abstractNumId="1">
    <w:nsid w:val="58EF7339"/>
    <w:multiLevelType w:val="singleLevel"/>
    <w:tmpl w:val="58EF7339"/>
    <w:lvl w:ilvl="0" w:tentative="0">
      <w:start w:val="2"/>
      <w:numFmt w:val="chineseCounting"/>
      <w:suff w:val="nothing"/>
      <w:lvlText w:val="%1、"/>
      <w:lvlJc w:val="left"/>
    </w:lvl>
  </w:abstractNum>
  <w:abstractNum w:abstractNumId="2">
    <w:nsid w:val="58EF78F3"/>
    <w:multiLevelType w:val="singleLevel"/>
    <w:tmpl w:val="58EF78F3"/>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865A3"/>
    <w:rsid w:val="1A8D3656"/>
    <w:rsid w:val="48D865A3"/>
    <w:rsid w:val="544C1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2017-04-13T11:38:00Z</dcterms:created>
  <dc:creator>User</dc:creator>
  <cp:lastModifiedBy>Administrator</cp:lastModifiedBy>
  <dcterms:modified xsi:type="dcterms:W3CDTF">2017-04-13T14:39:01Z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